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77C" w14:textId="14149C41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9C2DE5">
        <w:rPr>
          <w:b/>
          <w:sz w:val="32"/>
        </w:rPr>
        <w:t>Financial Services Industry</w:t>
      </w:r>
      <w:r w:rsidR="0012699C">
        <w:rPr>
          <w:b/>
          <w:sz w:val="32"/>
        </w:rPr>
        <w:t xml:space="preserve"> </w:t>
      </w:r>
      <w:r w:rsidR="00934360" w:rsidRPr="001A450C">
        <w:rPr>
          <w:b/>
          <w:sz w:val="32"/>
        </w:rPr>
        <w:t>Competency Model</w:t>
      </w:r>
    </w:p>
    <w:p w14:paraId="4832CD34" w14:textId="3BE037F8" w:rsidR="00351400" w:rsidRPr="003E1B13" w:rsidRDefault="00351400" w:rsidP="00EF64C9">
      <w:pPr>
        <w:ind w:right="-90"/>
      </w:pPr>
      <w:r>
        <w:t xml:space="preserve">The </w:t>
      </w:r>
      <w:r w:rsidR="009C2DE5">
        <w:t>Financial Services Industry</w:t>
      </w:r>
      <w:r w:rsidR="00934360">
        <w:t xml:space="preserve"> Competency</w:t>
      </w:r>
      <w:r>
        <w:t xml:space="preserve"> Model </w:t>
      </w:r>
      <w:r w:rsidR="00B55BF7">
        <w:t xml:space="preserve">was updated </w:t>
      </w:r>
      <w:r w:rsidR="1CDC1CBE">
        <w:t xml:space="preserve">twice </w:t>
      </w:r>
      <w:r w:rsidR="00B55BF7">
        <w:t xml:space="preserve">in </w:t>
      </w:r>
      <w:r w:rsidR="007A2E10">
        <w:t>August</w:t>
      </w:r>
      <w:r w:rsidR="00B55BF7">
        <w:t xml:space="preserve"> </w:t>
      </w:r>
      <w:r w:rsidR="00D55D15">
        <w:t>2020</w:t>
      </w:r>
      <w:r w:rsidR="1E4E2A2E">
        <w:t xml:space="preserve"> and February 2025</w:t>
      </w:r>
      <w:r w:rsidR="005D707E">
        <w:t>.</w:t>
      </w:r>
      <w:r w:rsidR="00D757EE">
        <w:t xml:space="preserve"> </w:t>
      </w:r>
    </w:p>
    <w:p w14:paraId="6D8F46C3" w14:textId="007F6A17" w:rsidR="7A2D3921" w:rsidRDefault="7A2D3921" w:rsidP="7A2D3921">
      <w:pPr>
        <w:ind w:right="-90"/>
      </w:pPr>
    </w:p>
    <w:p w14:paraId="146086E6" w14:textId="1AA84A04" w:rsidR="39CE6E96" w:rsidRDefault="39CE6E96" w:rsidP="7A2D3921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7A2D3921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14:paraId="560E5C3D" w14:textId="3682F259" w:rsidR="39CE6E96" w:rsidRDefault="39CE6E96" w:rsidP="7A2D3921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7A2D3921">
        <w:rPr>
          <w:rFonts w:eastAsia="Verdana" w:cs="Verdana"/>
          <w:color w:val="000000" w:themeColor="text1"/>
          <w:szCs w:val="20"/>
        </w:rPr>
        <w:t>Updates have been made on Tiers 1 and 2, to align with the new Building Blocks Model, including the addition of new digital literacy competencies.</w:t>
      </w:r>
    </w:p>
    <w:p w14:paraId="368786F1" w14:textId="7929FED8" w:rsidR="7A2D3921" w:rsidRDefault="7A2D3921" w:rsidP="7A2D3921">
      <w:pPr>
        <w:ind w:right="-90"/>
        <w:rPr>
          <w:rFonts w:eastAsia="Verdana" w:cs="Verdana"/>
          <w:color w:val="000000" w:themeColor="text1"/>
          <w:szCs w:val="20"/>
        </w:rPr>
      </w:pPr>
    </w:p>
    <w:p w14:paraId="581C2D2A" w14:textId="5E04DA2B" w:rsidR="39CE6E96" w:rsidRDefault="39CE6E96" w:rsidP="7A2D3921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7A2D3921">
        <w:rPr>
          <w:rFonts w:eastAsia="Verdana" w:cs="Verdana"/>
          <w:b/>
          <w:bCs/>
          <w:color w:val="000000" w:themeColor="text1"/>
          <w:sz w:val="27"/>
          <w:szCs w:val="27"/>
        </w:rPr>
        <w:t>August 2020 Update: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60992CE8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 xml:space="preserve">ehavior </w:t>
      </w:r>
      <w:r w:rsidR="000A3B67">
        <w:t>title</w:t>
      </w:r>
      <w:r w:rsidRPr="003E1B13">
        <w:t xml:space="preserve"> to</w:t>
      </w:r>
      <w:r w:rsidR="00A76023">
        <w:t xml:space="preserve"> competency</w:t>
      </w:r>
      <w:r w:rsidRPr="003E1B13">
        <w:t xml:space="preserve"> </w:t>
      </w:r>
      <w:r w:rsidR="006F589B" w:rsidRPr="008D770B">
        <w:rPr>
          <w:i/>
        </w:rPr>
        <w:t>2.</w:t>
      </w:r>
      <w:r w:rsidR="00A76023">
        <w:rPr>
          <w:i/>
        </w:rPr>
        <w:t>5</w:t>
      </w:r>
      <w:r w:rsidR="006F589B" w:rsidRPr="008D770B">
        <w:rPr>
          <w:i/>
        </w:rPr>
        <w:t xml:space="preserve"> </w:t>
      </w:r>
      <w:r w:rsidRPr="008D770B">
        <w:rPr>
          <w:i/>
        </w:rPr>
        <w:t>Communication</w:t>
      </w:r>
      <w:r w:rsidR="00A76023">
        <w:rPr>
          <w:i/>
        </w:rPr>
        <w:t xml:space="preserve"> – Listening and Speaking</w:t>
      </w:r>
      <w:r w:rsidR="00032258" w:rsidRPr="003E1B13">
        <w:t>.</w:t>
      </w:r>
    </w:p>
    <w:p w14:paraId="45B4D26B" w14:textId="1152DAA5" w:rsidR="002D725E" w:rsidRPr="008D770B" w:rsidRDefault="009135C6" w:rsidP="0084269C">
      <w:pPr>
        <w:pStyle w:val="Heading1"/>
      </w:pPr>
      <w:r w:rsidRPr="008D770B">
        <w:t>2.</w:t>
      </w:r>
      <w:r w:rsidR="009C2DE5">
        <w:t>5</w:t>
      </w:r>
      <w:r w:rsidRPr="008D770B">
        <w:t xml:space="preserve"> Communication</w:t>
      </w:r>
      <w:r w:rsidR="009C2DE5">
        <w:t xml:space="preserve"> – Listening and Speaking</w:t>
      </w:r>
    </w:p>
    <w:p w14:paraId="31FC4636" w14:textId="7E829046" w:rsidR="00D70774" w:rsidRPr="00D70774" w:rsidRDefault="00904B52" w:rsidP="003B1C7F">
      <w:pPr>
        <w:pStyle w:val="Bullet1"/>
      </w:pPr>
      <w:r>
        <w:t>Added key behavior</w:t>
      </w:r>
      <w:r w:rsidR="000A3B67">
        <w:t xml:space="preserve"> title:</w:t>
      </w:r>
      <w:r>
        <w:t xml:space="preserve"> </w:t>
      </w:r>
      <w:r w:rsidR="00D70774" w:rsidRPr="00581297">
        <w:rPr>
          <w:u w:val="single"/>
        </w:rPr>
        <w:t>2.</w:t>
      </w:r>
      <w:r w:rsidR="00581297">
        <w:rPr>
          <w:u w:val="single"/>
        </w:rPr>
        <w:t>5.5</w:t>
      </w:r>
      <w:r w:rsidR="00D70774" w:rsidRPr="00581297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1A27C457" w:rsidR="002835E1" w:rsidRDefault="002835E1" w:rsidP="00DF0CCD">
      <w:pPr>
        <w:pStyle w:val="Bullet1"/>
      </w:pPr>
      <w:r w:rsidRPr="003E1B13">
        <w:t xml:space="preserve">Added </w:t>
      </w:r>
      <w:r w:rsidR="00A76023">
        <w:t>competency</w:t>
      </w:r>
      <w:r w:rsidR="000A3B67">
        <w:t xml:space="preserve"> title:</w:t>
      </w:r>
      <w:r>
        <w:t xml:space="preserve"> </w:t>
      </w:r>
      <w:r w:rsidRPr="000F56E2">
        <w:rPr>
          <w:i/>
          <w:iCs/>
          <w:u w:val="single"/>
        </w:rPr>
        <w:t>3.7 Health and Safety</w:t>
      </w:r>
      <w:r>
        <w:t>.</w:t>
      </w:r>
    </w:p>
    <w:p w14:paraId="1E393560" w14:textId="40581DFB" w:rsidR="005658FA" w:rsidRDefault="00273EB5" w:rsidP="005658FA">
      <w:pPr>
        <w:pStyle w:val="Heading1"/>
      </w:pPr>
      <w:r>
        <w:t>3.7</w:t>
      </w:r>
      <w:r w:rsidR="005658FA" w:rsidRPr="00291383">
        <w:t xml:space="preserve"> Health and Safety</w:t>
      </w:r>
    </w:p>
    <w:p w14:paraId="438E11E6" w14:textId="1560D5DA" w:rsidR="005658FA" w:rsidRDefault="00F46712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i/>
          <w:iCs/>
          <w:u w:val="single"/>
        </w:rPr>
        <w:t>3.7.1 Maintaining a health</w:t>
      </w:r>
      <w:r w:rsidR="00AB54FA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safe environment</w:t>
      </w:r>
      <w:r>
        <w:t>.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3F7D20F2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3.7.1.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256330E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38BC284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77D780B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1DD08E85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13532BC1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5D79E8A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516BF454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lastRenderedPageBreak/>
        <w:t xml:space="preserve">3.7.1.8 </w:t>
      </w:r>
      <w:r w:rsidR="00DB3346" w:rsidRPr="00102757">
        <w:rPr>
          <w:u w:val="single"/>
        </w:rPr>
        <w:t>Properly handle and dispose of hazardous materials</w:t>
      </w:r>
    </w:p>
    <w:p w14:paraId="0A4BA827" w14:textId="6E166FFC" w:rsidR="00DB3346" w:rsidRDefault="00102757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u w:val="single"/>
        </w:rPr>
        <w:t>3.7.2.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t>Added key behavior descriptions:</w:t>
      </w:r>
    </w:p>
    <w:p w14:paraId="433735A7" w14:textId="31177E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3.7.2.1 Engage in safety training</w:t>
      </w:r>
    </w:p>
    <w:p w14:paraId="38120F3A" w14:textId="010AF962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3.7.2.2 Use equipment and tools safely</w:t>
      </w:r>
    </w:p>
    <w:p w14:paraId="27DEE975" w14:textId="4A888FE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3.7.2.3 Use appropriate personal protective equipment</w:t>
      </w:r>
    </w:p>
    <w:p w14:paraId="2DAEE8A0" w14:textId="72C14011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3.7.2.4 Recognize how workplace risks can affect one’s life and one’s family</w:t>
      </w:r>
    </w:p>
    <w:p w14:paraId="2A1F01AA" w14:textId="0055DB95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3.7.2.5 Understand the legal rights of workers regarding workplace safety and protection from hazards</w:t>
      </w:r>
    </w:p>
    <w:p w14:paraId="028FB1CD" w14:textId="220C93C6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3.7.2.6 Report injuries, incidents, and workplace hazards to a supervisor as soon as safely possible</w:t>
      </w:r>
    </w:p>
    <w:p w14:paraId="170C51F3" w14:textId="64E0A820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3.7.2.7 Contribute to discussions of safety concerns in the workplace, making suggestions as appropriate</w:t>
      </w:r>
    </w:p>
    <w:p w14:paraId="14B4B546" w14:textId="77F10EC6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09E713EE" w14:textId="0240BBB2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sectPr w:rsidR="00FC3308" w:rsidSect="000C0A9D">
      <w:headerReference w:type="default" r:id="rId11"/>
      <w:footerReference w:type="default" r:id="rId12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1DCA" w14:textId="77777777" w:rsidR="00A350BB" w:rsidRDefault="00A350BB" w:rsidP="003E1B13">
      <w:pPr>
        <w:spacing w:line="240" w:lineRule="auto"/>
      </w:pPr>
      <w:r>
        <w:separator/>
      </w:r>
    </w:p>
  </w:endnote>
  <w:endnote w:type="continuationSeparator" w:id="0">
    <w:p w14:paraId="391E477C" w14:textId="77777777" w:rsidR="00A350BB" w:rsidRDefault="00A350BB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7A2E10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7A2E10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10C2" w14:textId="77777777" w:rsidR="00A350BB" w:rsidRDefault="00A350BB" w:rsidP="003E1B13">
      <w:pPr>
        <w:spacing w:line="240" w:lineRule="auto"/>
      </w:pPr>
      <w:r>
        <w:separator/>
      </w:r>
    </w:p>
  </w:footnote>
  <w:footnote w:type="continuationSeparator" w:id="0">
    <w:p w14:paraId="1446A4A6" w14:textId="77777777" w:rsidR="00A350BB" w:rsidRDefault="00A350BB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6CFFBD54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7943">
    <w:abstractNumId w:val="0"/>
  </w:num>
  <w:num w:numId="2" w16cid:durableId="973102414">
    <w:abstractNumId w:val="0"/>
  </w:num>
  <w:num w:numId="3" w16cid:durableId="318579750">
    <w:abstractNumId w:val="0"/>
  </w:num>
  <w:num w:numId="4" w16cid:durableId="1122771969">
    <w:abstractNumId w:val="0"/>
  </w:num>
  <w:num w:numId="5" w16cid:durableId="1267300706">
    <w:abstractNumId w:val="0"/>
  </w:num>
  <w:num w:numId="6" w16cid:durableId="1992517443">
    <w:abstractNumId w:val="0"/>
  </w:num>
  <w:num w:numId="7" w16cid:durableId="491023134">
    <w:abstractNumId w:val="0"/>
  </w:num>
  <w:num w:numId="8" w16cid:durableId="899055494">
    <w:abstractNumId w:val="0"/>
  </w:num>
  <w:num w:numId="9" w16cid:durableId="1671248399">
    <w:abstractNumId w:val="0"/>
  </w:num>
  <w:num w:numId="10" w16cid:durableId="1139608476">
    <w:abstractNumId w:val="0"/>
  </w:num>
  <w:num w:numId="11" w16cid:durableId="1006665383">
    <w:abstractNumId w:val="0"/>
  </w:num>
  <w:num w:numId="12" w16cid:durableId="706758659">
    <w:abstractNumId w:val="0"/>
  </w:num>
  <w:num w:numId="13" w16cid:durableId="1042245514">
    <w:abstractNumId w:val="0"/>
  </w:num>
  <w:num w:numId="14" w16cid:durableId="1901862785">
    <w:abstractNumId w:val="0"/>
  </w:num>
  <w:num w:numId="15" w16cid:durableId="863245599">
    <w:abstractNumId w:val="0"/>
  </w:num>
  <w:num w:numId="16" w16cid:durableId="618805814">
    <w:abstractNumId w:val="0"/>
  </w:num>
  <w:num w:numId="17" w16cid:durableId="719979454">
    <w:abstractNumId w:val="0"/>
  </w:num>
  <w:num w:numId="18" w16cid:durableId="1983926623">
    <w:abstractNumId w:val="0"/>
  </w:num>
  <w:num w:numId="19" w16cid:durableId="862786465">
    <w:abstractNumId w:val="0"/>
  </w:num>
  <w:num w:numId="20" w16cid:durableId="1704554077">
    <w:abstractNumId w:val="0"/>
  </w:num>
  <w:num w:numId="21" w16cid:durableId="521239377">
    <w:abstractNumId w:val="0"/>
  </w:num>
  <w:num w:numId="22" w16cid:durableId="2077508065">
    <w:abstractNumId w:val="0"/>
  </w:num>
  <w:num w:numId="23" w16cid:durableId="8248553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E69"/>
    <w:rsid w:val="001F4DDA"/>
    <w:rsid w:val="00207B93"/>
    <w:rsid w:val="0021443B"/>
    <w:rsid w:val="00230073"/>
    <w:rsid w:val="00234FF0"/>
    <w:rsid w:val="00236156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5D6F"/>
    <w:rsid w:val="00374288"/>
    <w:rsid w:val="00380252"/>
    <w:rsid w:val="00386229"/>
    <w:rsid w:val="003A077B"/>
    <w:rsid w:val="003A2152"/>
    <w:rsid w:val="003B176E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568B8"/>
    <w:rsid w:val="00460B62"/>
    <w:rsid w:val="00467745"/>
    <w:rsid w:val="00472FFF"/>
    <w:rsid w:val="004759CB"/>
    <w:rsid w:val="00475A99"/>
    <w:rsid w:val="00475AF8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559FA"/>
    <w:rsid w:val="00657CD7"/>
    <w:rsid w:val="00674EB2"/>
    <w:rsid w:val="00683A7F"/>
    <w:rsid w:val="006B2189"/>
    <w:rsid w:val="006B29EF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50C59"/>
    <w:rsid w:val="007510C2"/>
    <w:rsid w:val="007534DD"/>
    <w:rsid w:val="007543C7"/>
    <w:rsid w:val="00754D7A"/>
    <w:rsid w:val="00762B1E"/>
    <w:rsid w:val="00767CBB"/>
    <w:rsid w:val="00770FA9"/>
    <w:rsid w:val="00773BAA"/>
    <w:rsid w:val="00791D78"/>
    <w:rsid w:val="00791DEE"/>
    <w:rsid w:val="007A2E10"/>
    <w:rsid w:val="007A3990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A4410"/>
    <w:rsid w:val="009C2DE5"/>
    <w:rsid w:val="009C55C5"/>
    <w:rsid w:val="009D3CCD"/>
    <w:rsid w:val="009F0A52"/>
    <w:rsid w:val="00A03C76"/>
    <w:rsid w:val="00A05A30"/>
    <w:rsid w:val="00A114F1"/>
    <w:rsid w:val="00A2243C"/>
    <w:rsid w:val="00A273B9"/>
    <w:rsid w:val="00A350BB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4E51"/>
    <w:rsid w:val="00C96D9B"/>
    <w:rsid w:val="00CA093F"/>
    <w:rsid w:val="00CB7134"/>
    <w:rsid w:val="00CD3843"/>
    <w:rsid w:val="00CE046D"/>
    <w:rsid w:val="00CE0A4A"/>
    <w:rsid w:val="00CE14D1"/>
    <w:rsid w:val="00CE2220"/>
    <w:rsid w:val="00CE2EFC"/>
    <w:rsid w:val="00CE72A2"/>
    <w:rsid w:val="00CF3B88"/>
    <w:rsid w:val="00CF3C24"/>
    <w:rsid w:val="00D05D5F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12963139"/>
    <w:rsid w:val="1CDC1CBE"/>
    <w:rsid w:val="1E4E2A2E"/>
    <w:rsid w:val="39CE6E96"/>
    <w:rsid w:val="7A2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F9482-1065-497F-9B0C-AB9B5C419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ACD30-9C3F-4929-ABEC-FED08C198E6D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D4155A6B-47D8-4543-9BAE-82A4A5F95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81A54-4F5C-4771-AD74-BDB3051BD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>JBL Associates, Inc.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Pirtle, Jennifer</cp:lastModifiedBy>
  <cp:revision>8</cp:revision>
  <dcterms:created xsi:type="dcterms:W3CDTF">2020-05-26T18:10:00Z</dcterms:created>
  <dcterms:modified xsi:type="dcterms:W3CDTF">2025-03-31T21:33:00Z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